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11B" w:rsidRPr="001030A1" w:rsidRDefault="00D1011B" w:rsidP="00D1011B">
      <w:pPr>
        <w:tabs>
          <w:tab w:val="center" w:pos="1140"/>
          <w:tab w:val="center" w:pos="6160"/>
        </w:tabs>
        <w:jc w:val="both"/>
        <w:rPr>
          <w:rFonts w:ascii="Times New Roman" w:hAnsi="Times New Roman"/>
          <w:b/>
          <w:bCs/>
          <w:sz w:val="12"/>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6"/>
        <w:gridCol w:w="6016"/>
      </w:tblGrid>
      <w:tr w:rsidR="00D1011B" w:rsidTr="008B7C33">
        <w:tc>
          <w:tcPr>
            <w:tcW w:w="3652" w:type="dxa"/>
          </w:tcPr>
          <w:p w:rsidR="00D1011B" w:rsidRPr="00792333" w:rsidRDefault="00D1011B" w:rsidP="008B7C33">
            <w:pPr>
              <w:tabs>
                <w:tab w:val="center" w:pos="1140"/>
                <w:tab w:val="center" w:pos="6160"/>
              </w:tabs>
              <w:jc w:val="center"/>
              <w:rPr>
                <w:rFonts w:ascii="Times New Roman" w:hAnsi="Times New Roman"/>
                <w:b/>
                <w:bCs/>
                <w:sz w:val="28"/>
                <w:szCs w:val="28"/>
              </w:rPr>
            </w:pPr>
            <w:r w:rsidRPr="00792333">
              <w:rPr>
                <w:rFonts w:ascii="Times New Roman" w:hAnsi="Times New Roman"/>
                <w:b/>
                <w:bCs/>
                <w:sz w:val="28"/>
                <w:szCs w:val="28"/>
              </w:rPr>
              <w:t>ỦY BAN NHÂN DÂN</w:t>
            </w:r>
          </w:p>
          <w:p w:rsidR="00D1011B" w:rsidRDefault="00D1011B" w:rsidP="008B7C33">
            <w:pPr>
              <w:tabs>
                <w:tab w:val="center" w:pos="1140"/>
                <w:tab w:val="center" w:pos="6160"/>
              </w:tabs>
              <w:jc w:val="center"/>
              <w:rPr>
                <w:rFonts w:ascii="Times New Roman" w:hAnsi="Times New Roman"/>
                <w:b/>
                <w:bCs/>
                <w:sz w:val="28"/>
                <w:szCs w:val="28"/>
              </w:rPr>
            </w:pPr>
            <w:r w:rsidRPr="00792333">
              <w:rPr>
                <w:rFonts w:ascii="Times New Roman" w:hAnsi="Times New Roman"/>
                <w:b/>
                <w:bCs/>
                <w:sz w:val="28"/>
                <w:szCs w:val="28"/>
              </w:rPr>
              <w:t>XÃ MINH ĐỨC</w:t>
            </w:r>
          </w:p>
          <w:p w:rsidR="00D1011B" w:rsidRDefault="00D1011B" w:rsidP="008B7C33">
            <w:pPr>
              <w:tabs>
                <w:tab w:val="center" w:pos="1140"/>
                <w:tab w:val="center" w:pos="6160"/>
              </w:tabs>
              <w:jc w:val="center"/>
              <w:rPr>
                <w:rFonts w:ascii="Times New Roman" w:hAnsi="Times New Roman"/>
                <w:sz w:val="28"/>
                <w:szCs w:val="28"/>
              </w:rPr>
            </w:pPr>
            <w:r>
              <w:rPr>
                <w:rFonts w:ascii="Times New Roman" w:hAnsi="Times New Roman"/>
                <w:noProof/>
                <w:sz w:val="28"/>
                <w:szCs w:val="28"/>
                <w:lang w:val="vi-VN" w:eastAsia="vi-VN"/>
              </w:rPr>
              <mc:AlternateContent>
                <mc:Choice Requires="wps">
                  <w:drawing>
                    <wp:anchor distT="0" distB="0" distL="114300" distR="114300" simplePos="0" relativeHeight="251660288" behindDoc="0" locked="0" layoutInCell="1" allowOverlap="1" wp14:anchorId="1453E627" wp14:editId="71B12B53">
                      <wp:simplePos x="0" y="0"/>
                      <wp:positionH relativeFrom="column">
                        <wp:posOffset>567690</wp:posOffset>
                      </wp:positionH>
                      <wp:positionV relativeFrom="paragraph">
                        <wp:posOffset>1270</wp:posOffset>
                      </wp:positionV>
                      <wp:extent cx="10477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7pt,.1pt" to="12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" strokecolor="#4579b8 [3044]"/>
                  </w:pict>
                </mc:Fallback>
              </mc:AlternateContent>
            </w:r>
          </w:p>
          <w:p w:rsidR="00D1011B" w:rsidRDefault="00D1011B" w:rsidP="008B7C33">
            <w:pPr>
              <w:tabs>
                <w:tab w:val="center" w:pos="1140"/>
                <w:tab w:val="center" w:pos="6160"/>
              </w:tabs>
              <w:jc w:val="center"/>
              <w:rPr>
                <w:rFonts w:ascii="Times New Roman" w:hAnsi="Times New Roman"/>
                <w:b/>
                <w:bCs/>
                <w:sz w:val="26"/>
                <w:szCs w:val="26"/>
              </w:rPr>
            </w:pPr>
            <w:r w:rsidRPr="00B33279">
              <w:rPr>
                <w:rFonts w:ascii="Times New Roman" w:hAnsi="Times New Roman"/>
                <w:sz w:val="28"/>
                <w:szCs w:val="28"/>
              </w:rPr>
              <w:t>Số</w:t>
            </w:r>
            <w:r>
              <w:rPr>
                <w:rFonts w:ascii="Times New Roman" w:hAnsi="Times New Roman"/>
                <w:sz w:val="28"/>
                <w:szCs w:val="28"/>
              </w:rPr>
              <w:t xml:space="preserve">        </w:t>
            </w:r>
            <w:r w:rsidRPr="00B33279">
              <w:rPr>
                <w:rFonts w:ascii="Times New Roman" w:hAnsi="Times New Roman"/>
                <w:sz w:val="28"/>
                <w:szCs w:val="28"/>
              </w:rPr>
              <w:t xml:space="preserve"> /QĐ-</w:t>
            </w:r>
            <w:r>
              <w:rPr>
                <w:rFonts w:ascii="Times New Roman" w:hAnsi="Times New Roman"/>
                <w:sz w:val="28"/>
                <w:szCs w:val="28"/>
              </w:rPr>
              <w:t>UBND</w:t>
            </w:r>
          </w:p>
        </w:tc>
        <w:tc>
          <w:tcPr>
            <w:tcW w:w="6203" w:type="dxa"/>
          </w:tcPr>
          <w:p w:rsidR="00D1011B" w:rsidRDefault="00D1011B" w:rsidP="008B7C33">
            <w:pPr>
              <w:tabs>
                <w:tab w:val="center" w:pos="1140"/>
                <w:tab w:val="center" w:pos="6160"/>
              </w:tabs>
              <w:jc w:val="center"/>
              <w:rPr>
                <w:rFonts w:ascii="Times New Roman" w:hAnsi="Times New Roman"/>
                <w:b/>
                <w:bCs/>
                <w:sz w:val="26"/>
                <w:szCs w:val="26"/>
              </w:rPr>
            </w:pPr>
            <w:r w:rsidRPr="001E60DC">
              <w:rPr>
                <w:rFonts w:ascii="Times New Roman" w:hAnsi="Times New Roman"/>
                <w:b/>
                <w:bCs/>
                <w:sz w:val="26"/>
                <w:szCs w:val="26"/>
              </w:rPr>
              <w:t>CỘNG HÒA XÃ HỘI CHỦ NGHĨA VIỆT NAM</w:t>
            </w:r>
          </w:p>
          <w:p w:rsidR="00D1011B" w:rsidRDefault="00D1011B" w:rsidP="008B7C33">
            <w:pPr>
              <w:tabs>
                <w:tab w:val="center" w:pos="1140"/>
                <w:tab w:val="center" w:pos="6160"/>
              </w:tabs>
              <w:jc w:val="center"/>
              <w:rPr>
                <w:rFonts w:ascii="Times New Roman" w:hAnsi="Times New Roman"/>
                <w:b/>
                <w:bCs/>
                <w:sz w:val="28"/>
                <w:szCs w:val="28"/>
              </w:rPr>
            </w:pPr>
            <w:r>
              <w:rPr>
                <w:rFonts w:ascii="Times New Roman" w:hAnsi="Times New Roman"/>
                <w:noProof/>
                <w:sz w:val="28"/>
                <w:szCs w:val="28"/>
                <w:lang w:val="vi-VN" w:eastAsia="vi-VN"/>
              </w:rPr>
              <mc:AlternateContent>
                <mc:Choice Requires="wps">
                  <w:drawing>
                    <wp:anchor distT="0" distB="0" distL="114300" distR="114300" simplePos="0" relativeHeight="251659264" behindDoc="0" locked="0" layoutInCell="1" allowOverlap="1" wp14:anchorId="34D80218" wp14:editId="5DD51EC5">
                      <wp:simplePos x="0" y="0"/>
                      <wp:positionH relativeFrom="column">
                        <wp:posOffset>789940</wp:posOffset>
                      </wp:positionH>
                      <wp:positionV relativeFrom="paragraph">
                        <wp:posOffset>217805</wp:posOffset>
                      </wp:positionV>
                      <wp:extent cx="220789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17.15pt" to="236.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zGHQIAADYEAAAOAAAAZHJzL2Uyb0RvYy54bWysU8uu2yAQ3VfqPyD2iR9Nch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"/>
                  </w:pict>
                </mc:Fallback>
              </mc:AlternateContent>
            </w:r>
            <w:r w:rsidRPr="001E60DC">
              <w:rPr>
                <w:rFonts w:ascii="Times New Roman" w:hAnsi="Times New Roman"/>
                <w:b/>
                <w:bCs/>
                <w:sz w:val="28"/>
                <w:szCs w:val="28"/>
              </w:rPr>
              <w:t>Độc lập - Tự do - Hạnh phúc</w:t>
            </w:r>
          </w:p>
          <w:p w:rsidR="00D1011B" w:rsidRDefault="00D1011B" w:rsidP="008B7C33">
            <w:pPr>
              <w:tabs>
                <w:tab w:val="center" w:pos="1140"/>
                <w:tab w:val="center" w:pos="6160"/>
              </w:tabs>
              <w:rPr>
                <w:rFonts w:ascii="Times New Roman" w:hAnsi="Times New Roman"/>
                <w:i/>
                <w:iCs/>
                <w:sz w:val="28"/>
                <w:szCs w:val="28"/>
              </w:rPr>
            </w:pPr>
          </w:p>
          <w:p w:rsidR="00D1011B" w:rsidRDefault="00D1011B" w:rsidP="008B7C33">
            <w:pPr>
              <w:tabs>
                <w:tab w:val="center" w:pos="1140"/>
                <w:tab w:val="center" w:pos="6160"/>
              </w:tabs>
              <w:jc w:val="center"/>
              <w:rPr>
                <w:rFonts w:ascii="Times New Roman" w:hAnsi="Times New Roman"/>
                <w:b/>
                <w:bCs/>
                <w:sz w:val="26"/>
                <w:szCs w:val="26"/>
              </w:rPr>
            </w:pPr>
            <w:r>
              <w:rPr>
                <w:rFonts w:ascii="Times New Roman" w:hAnsi="Times New Roman"/>
                <w:i/>
                <w:iCs/>
                <w:sz w:val="28"/>
                <w:szCs w:val="28"/>
              </w:rPr>
              <w:t>Minh Đức</w:t>
            </w:r>
            <w:r w:rsidRPr="00B33279">
              <w:rPr>
                <w:rFonts w:ascii="Times New Roman" w:hAnsi="Times New Roman"/>
                <w:i/>
                <w:iCs/>
                <w:sz w:val="28"/>
                <w:szCs w:val="28"/>
              </w:rPr>
              <w:t>,</w:t>
            </w:r>
            <w:r>
              <w:rPr>
                <w:rFonts w:ascii="Times New Roman" w:hAnsi="Times New Roman"/>
                <w:i/>
                <w:iCs/>
                <w:sz w:val="28"/>
                <w:szCs w:val="28"/>
              </w:rPr>
              <w:t xml:space="preserve"> ngày  </w:t>
            </w:r>
            <w:r w:rsidRPr="00B33279">
              <w:rPr>
                <w:rFonts w:ascii="Times New Roman" w:hAnsi="Times New Roman"/>
                <w:i/>
                <w:iCs/>
                <w:sz w:val="28"/>
                <w:szCs w:val="28"/>
              </w:rPr>
              <w:t xml:space="preserve"> </w:t>
            </w:r>
            <w:r>
              <w:rPr>
                <w:rFonts w:ascii="Times New Roman" w:hAnsi="Times New Roman"/>
                <w:i/>
                <w:iCs/>
                <w:sz w:val="28"/>
                <w:szCs w:val="28"/>
              </w:rPr>
              <w:t xml:space="preserve">   t</w:t>
            </w:r>
            <w:r w:rsidRPr="00B33279">
              <w:rPr>
                <w:rFonts w:ascii="Times New Roman" w:hAnsi="Times New Roman"/>
                <w:i/>
                <w:iCs/>
                <w:sz w:val="28"/>
                <w:szCs w:val="28"/>
              </w:rPr>
              <w:t xml:space="preserve">háng  </w:t>
            </w:r>
            <w:r>
              <w:rPr>
                <w:rFonts w:ascii="Times New Roman" w:hAnsi="Times New Roman"/>
                <w:i/>
                <w:iCs/>
                <w:sz w:val="28"/>
                <w:szCs w:val="28"/>
              </w:rPr>
              <w:t xml:space="preserve">  </w:t>
            </w:r>
            <w:r w:rsidRPr="00B33279">
              <w:rPr>
                <w:rFonts w:ascii="Times New Roman" w:hAnsi="Times New Roman"/>
                <w:i/>
                <w:iCs/>
                <w:sz w:val="28"/>
                <w:szCs w:val="28"/>
              </w:rPr>
              <w:t xml:space="preserve"> năm 20</w:t>
            </w:r>
            <w:r>
              <w:rPr>
                <w:rFonts w:ascii="Times New Roman" w:hAnsi="Times New Roman"/>
                <w:i/>
                <w:iCs/>
                <w:sz w:val="28"/>
                <w:szCs w:val="28"/>
              </w:rPr>
              <w:t>22</w:t>
            </w:r>
          </w:p>
        </w:tc>
      </w:tr>
    </w:tbl>
    <w:p w:rsidR="00D1011B" w:rsidRDefault="00D1011B" w:rsidP="00D1011B">
      <w:pPr>
        <w:tabs>
          <w:tab w:val="center" w:pos="1140"/>
          <w:tab w:val="center" w:pos="6160"/>
        </w:tabs>
        <w:jc w:val="both"/>
        <w:rPr>
          <w:rFonts w:ascii="Times New Roman" w:hAnsi="Times New Roman"/>
          <w:b/>
          <w:bCs/>
          <w:sz w:val="26"/>
          <w:szCs w:val="26"/>
        </w:rPr>
      </w:pPr>
    </w:p>
    <w:p w:rsidR="00D1011B" w:rsidRPr="0084194D" w:rsidRDefault="00D1011B" w:rsidP="00D1011B">
      <w:pPr>
        <w:rPr>
          <w:sz w:val="2"/>
        </w:rPr>
      </w:pPr>
    </w:p>
    <w:p w:rsidR="00D1011B" w:rsidRPr="00486694" w:rsidRDefault="00D1011B" w:rsidP="00D1011B">
      <w:pPr>
        <w:ind w:firstLine="567"/>
        <w:jc w:val="center"/>
        <w:rPr>
          <w:rFonts w:ascii="Times New Roman" w:hAnsi="Times New Roman"/>
          <w:b/>
          <w:sz w:val="28"/>
        </w:rPr>
      </w:pPr>
      <w:r w:rsidRPr="00486694">
        <w:rPr>
          <w:rFonts w:ascii="Times New Roman" w:hAnsi="Times New Roman"/>
          <w:b/>
          <w:sz w:val="28"/>
        </w:rPr>
        <w:t>QUYẾT ĐỊNH</w:t>
      </w:r>
    </w:p>
    <w:p w:rsidR="00D1011B" w:rsidRPr="00CE4E7F" w:rsidRDefault="00D1011B" w:rsidP="00D1011B">
      <w:pPr>
        <w:ind w:firstLine="567"/>
        <w:jc w:val="center"/>
        <w:rPr>
          <w:rFonts w:ascii="Times New Roman" w:hAnsi="Times New Roman"/>
          <w:b/>
          <w:sz w:val="28"/>
        </w:rPr>
      </w:pPr>
      <w:r w:rsidRPr="00CE4E7F">
        <w:rPr>
          <w:rFonts w:ascii="Times New Roman" w:hAnsi="Times New Roman"/>
          <w:b/>
          <w:sz w:val="28"/>
        </w:rPr>
        <w:t xml:space="preserve">Về việc Thành lập </w:t>
      </w:r>
      <w:r>
        <w:rPr>
          <w:rFonts w:ascii="Times New Roman" w:hAnsi="Times New Roman"/>
          <w:b/>
          <w:sz w:val="28"/>
        </w:rPr>
        <w:t>Tổ khuyến nông cộng đồng xã Minh Đức</w:t>
      </w:r>
    </w:p>
    <w:p w:rsidR="00D1011B" w:rsidRDefault="00D1011B" w:rsidP="00D1011B">
      <w:pPr>
        <w:ind w:firstLine="567"/>
        <w:jc w:val="center"/>
        <w:rPr>
          <w:rFonts w:ascii="Times New Roman" w:hAnsi="Times New Roman"/>
          <w:b/>
          <w:sz w:val="28"/>
        </w:rPr>
      </w:pPr>
      <w:r w:rsidRPr="00CE4E7F">
        <w:rPr>
          <w:rFonts w:ascii="Times New Roman" w:hAnsi="Times New Roman"/>
          <w:b/>
          <w:noProof/>
          <w:sz w:val="28"/>
          <w:szCs w:val="28"/>
          <w:lang w:val="vi-VN" w:eastAsia="vi-VN"/>
        </w:rPr>
        <mc:AlternateContent>
          <mc:Choice Requires="wps">
            <w:drawing>
              <wp:anchor distT="0" distB="0" distL="114300" distR="114300" simplePos="0" relativeHeight="251661312" behindDoc="0" locked="0" layoutInCell="1" allowOverlap="1" wp14:anchorId="540A536B" wp14:editId="2B2F0045">
                <wp:simplePos x="0" y="0"/>
                <wp:positionH relativeFrom="column">
                  <wp:posOffset>2510155</wp:posOffset>
                </wp:positionH>
                <wp:positionV relativeFrom="paragraph">
                  <wp:posOffset>21590</wp:posOffset>
                </wp:positionV>
                <wp:extent cx="10477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7.65pt,1.7pt" to="280.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" strokecolor="#4579b8 [3044]"/>
            </w:pict>
          </mc:Fallback>
        </mc:AlternateContent>
      </w:r>
    </w:p>
    <w:p w:rsidR="00D1011B" w:rsidRDefault="00D1011B" w:rsidP="00D1011B">
      <w:pPr>
        <w:ind w:firstLine="567"/>
        <w:jc w:val="center"/>
        <w:rPr>
          <w:rFonts w:ascii="Times New Roman" w:hAnsi="Times New Roman"/>
          <w:b/>
          <w:sz w:val="28"/>
        </w:rPr>
      </w:pPr>
      <w:r>
        <w:rPr>
          <w:rFonts w:ascii="Times New Roman" w:hAnsi="Times New Roman"/>
          <w:b/>
          <w:sz w:val="28"/>
        </w:rPr>
        <w:t>CHỦ TỊCH ỦY BAN NHÂN DÂN XÃ</w:t>
      </w:r>
    </w:p>
    <w:p w:rsidR="00D1011B" w:rsidRPr="00486694" w:rsidRDefault="00D1011B" w:rsidP="00D1011B">
      <w:pPr>
        <w:ind w:firstLine="567"/>
        <w:jc w:val="center"/>
        <w:rPr>
          <w:rFonts w:ascii="Times New Roman" w:hAnsi="Times New Roman"/>
          <w:b/>
          <w:sz w:val="28"/>
        </w:rPr>
      </w:pPr>
    </w:p>
    <w:p w:rsidR="00D1011B" w:rsidRPr="00D1011B" w:rsidRDefault="00D1011B" w:rsidP="00D1011B">
      <w:pPr>
        <w:spacing w:after="120"/>
        <w:ind w:firstLine="567"/>
        <w:jc w:val="both"/>
        <w:rPr>
          <w:rFonts w:ascii="Times New Roman" w:hAnsi="Times New Roman"/>
          <w:i/>
          <w:sz w:val="28"/>
        </w:rPr>
      </w:pPr>
      <w:r w:rsidRPr="00D1011B">
        <w:rPr>
          <w:rFonts w:ascii="Times New Roman" w:hAnsi="Times New Roman"/>
          <w:i/>
          <w:sz w:val="28"/>
        </w:rPr>
        <w:t>Căn cứ Luật Tổ chức chính quyền địa ph</w:t>
      </w:r>
      <w:r w:rsidRPr="00D1011B">
        <w:rPr>
          <w:rFonts w:ascii="Times New Roman" w:hAnsi="Times New Roman" w:hint="eastAsia"/>
          <w:i/>
          <w:sz w:val="28"/>
        </w:rPr>
        <w:t>ươ</w:t>
      </w:r>
      <w:r w:rsidRPr="00D1011B">
        <w:rPr>
          <w:rFonts w:ascii="Times New Roman" w:hAnsi="Times New Roman"/>
          <w:i/>
          <w:sz w:val="28"/>
        </w:rPr>
        <w:t>ng ngày 19 tháng 6 năm 2015; Luật sửa đổi, bổ sung một số điều của Tổ chức chính quyền địa ph</w:t>
      </w:r>
      <w:r w:rsidRPr="00D1011B">
        <w:rPr>
          <w:rFonts w:ascii="Times New Roman" w:hAnsi="Times New Roman" w:hint="eastAsia"/>
          <w:i/>
          <w:sz w:val="28"/>
        </w:rPr>
        <w:t>ươ</w:t>
      </w:r>
      <w:r w:rsidRPr="00D1011B">
        <w:rPr>
          <w:rFonts w:ascii="Times New Roman" w:hAnsi="Times New Roman"/>
          <w:i/>
          <w:sz w:val="28"/>
        </w:rPr>
        <w:t>ng ngày 22 tháng 11 năm 2019;</w:t>
      </w:r>
    </w:p>
    <w:p w:rsidR="00D1011B" w:rsidRPr="00D1011B" w:rsidRDefault="00D1011B" w:rsidP="00D1011B">
      <w:pPr>
        <w:spacing w:after="120"/>
        <w:ind w:firstLine="567"/>
        <w:jc w:val="both"/>
        <w:rPr>
          <w:rFonts w:ascii="Times New Roman" w:hAnsi="Times New Roman"/>
          <w:i/>
          <w:sz w:val="28"/>
        </w:rPr>
      </w:pPr>
      <w:r w:rsidRPr="00D1011B">
        <w:rPr>
          <w:rFonts w:ascii="Times New Roman" w:hAnsi="Times New Roman"/>
          <w:i/>
          <w:sz w:val="28"/>
        </w:rPr>
        <w:t>Căn cứ Nghị định số 83/2018/NĐ-CP ngày 24/5/2018 của Chính phủ về Khuyến nông;</w:t>
      </w:r>
    </w:p>
    <w:p w:rsidR="00D1011B" w:rsidRPr="00D1011B" w:rsidRDefault="00D1011B" w:rsidP="00D1011B">
      <w:pPr>
        <w:spacing w:after="120"/>
        <w:ind w:firstLine="567"/>
        <w:jc w:val="both"/>
        <w:rPr>
          <w:rFonts w:asciiTheme="majorHAnsi" w:hAnsiTheme="majorHAnsi" w:cstheme="majorHAnsi"/>
          <w:b/>
          <w:i/>
          <w:sz w:val="28"/>
          <w:szCs w:val="28"/>
        </w:rPr>
      </w:pPr>
      <w:r w:rsidRPr="00D1011B">
        <w:rPr>
          <w:rFonts w:asciiTheme="majorHAnsi" w:hAnsiTheme="majorHAnsi" w:cstheme="majorHAnsi"/>
          <w:i/>
          <w:sz w:val="28"/>
          <w:szCs w:val="28"/>
        </w:rPr>
        <w:t xml:space="preserve"> Căn cứ Quyết định số </w:t>
      </w:r>
      <w:r w:rsidRPr="00D1011B">
        <w:rPr>
          <w:rFonts w:asciiTheme="majorHAnsi" w:hAnsiTheme="majorHAnsi" w:cstheme="majorHAnsi"/>
          <w:i/>
          <w:sz w:val="28"/>
          <w:szCs w:val="28"/>
        </w:rPr>
        <w:t>318/QĐ-TTg</w:t>
      </w:r>
      <w:r w:rsidRPr="00D1011B">
        <w:rPr>
          <w:rFonts w:asciiTheme="majorHAnsi" w:hAnsiTheme="majorHAnsi" w:cstheme="majorHAnsi"/>
          <w:i/>
          <w:sz w:val="28"/>
          <w:szCs w:val="28"/>
        </w:rPr>
        <w:t xml:space="preserve">  </w:t>
      </w:r>
      <w:r w:rsidRPr="00D1011B">
        <w:rPr>
          <w:rFonts w:asciiTheme="majorHAnsi" w:hAnsiTheme="majorHAnsi" w:cstheme="majorHAnsi"/>
          <w:i/>
          <w:iCs/>
          <w:sz w:val="28"/>
          <w:szCs w:val="28"/>
        </w:rPr>
        <w:t>ngày 08 tháng 3 năm 2022</w:t>
      </w:r>
      <w:r w:rsidRPr="00D1011B">
        <w:rPr>
          <w:rFonts w:asciiTheme="majorHAnsi" w:hAnsiTheme="majorHAnsi" w:cstheme="majorHAnsi"/>
          <w:i/>
          <w:iCs/>
          <w:sz w:val="28"/>
          <w:szCs w:val="28"/>
        </w:rPr>
        <w:t xml:space="preserve"> của Chính phủ ban hành </w:t>
      </w:r>
      <w:r w:rsidRPr="00D1011B">
        <w:rPr>
          <w:rFonts w:asciiTheme="majorHAnsi" w:hAnsiTheme="majorHAnsi" w:cstheme="majorHAnsi"/>
          <w:i/>
          <w:sz w:val="28"/>
          <w:szCs w:val="28"/>
        </w:rPr>
        <w:t>Bộ tiêu chí quốc gia về xã nông thôn mới và Bộ tiêu chí quốc gia về xã nông thôn mới nâng cao giai đoạn 2021 - 2025 (gọi tắt là Bộ tiêu chí nông thôn mới cấp xã giai đoạn 2021 - 2025)</w:t>
      </w:r>
      <w:r>
        <w:rPr>
          <w:rFonts w:asciiTheme="majorHAnsi" w:hAnsiTheme="majorHAnsi" w:cstheme="majorHAnsi"/>
          <w:i/>
          <w:sz w:val="28"/>
          <w:szCs w:val="28"/>
        </w:rPr>
        <w:t>;</w:t>
      </w:r>
    </w:p>
    <w:p w:rsidR="00D1011B" w:rsidRDefault="00D1011B" w:rsidP="00D1011B">
      <w:pPr>
        <w:spacing w:after="120"/>
        <w:ind w:firstLine="567"/>
        <w:jc w:val="both"/>
        <w:rPr>
          <w:rFonts w:ascii="Times New Roman" w:hAnsi="Times New Roman"/>
          <w:i/>
          <w:sz w:val="28"/>
        </w:rPr>
      </w:pPr>
      <w:r w:rsidRPr="00D1011B">
        <w:rPr>
          <w:rFonts w:ascii="Times New Roman" w:hAnsi="Times New Roman"/>
          <w:i/>
          <w:sz w:val="28"/>
        </w:rPr>
        <w:t xml:space="preserve">Theo đề nghị của </w:t>
      </w:r>
      <w:r>
        <w:rPr>
          <w:rFonts w:ascii="Times New Roman" w:hAnsi="Times New Roman"/>
          <w:i/>
          <w:sz w:val="28"/>
        </w:rPr>
        <w:t>Văn phòng</w:t>
      </w:r>
      <w:r w:rsidRPr="00D1011B">
        <w:rPr>
          <w:rFonts w:ascii="Times New Roman" w:hAnsi="Times New Roman"/>
          <w:i/>
          <w:sz w:val="28"/>
        </w:rPr>
        <w:t xml:space="preserve"> xã Minh Đức</w:t>
      </w:r>
      <w:r w:rsidRPr="00C71F07">
        <w:rPr>
          <w:rFonts w:ascii="Times New Roman" w:hAnsi="Times New Roman"/>
          <w:i/>
          <w:sz w:val="28"/>
        </w:rPr>
        <w:t>,</w:t>
      </w:r>
    </w:p>
    <w:p w:rsidR="00D1011B" w:rsidRPr="003524E4" w:rsidRDefault="00D1011B" w:rsidP="00D1011B">
      <w:pPr>
        <w:spacing w:after="120"/>
        <w:ind w:firstLine="567"/>
        <w:jc w:val="both"/>
        <w:rPr>
          <w:rFonts w:ascii="Times New Roman" w:hAnsi="Times New Roman"/>
          <w:i/>
          <w:sz w:val="8"/>
        </w:rPr>
      </w:pPr>
    </w:p>
    <w:p w:rsidR="00D1011B" w:rsidRDefault="00D1011B" w:rsidP="00D1011B">
      <w:pPr>
        <w:spacing w:after="120"/>
        <w:ind w:firstLine="567"/>
        <w:jc w:val="center"/>
        <w:rPr>
          <w:rFonts w:ascii="Times New Roman" w:hAnsi="Times New Roman"/>
          <w:b/>
          <w:sz w:val="28"/>
        </w:rPr>
      </w:pPr>
      <w:r w:rsidRPr="00486694">
        <w:rPr>
          <w:rFonts w:ascii="Times New Roman" w:hAnsi="Times New Roman"/>
          <w:b/>
          <w:sz w:val="28"/>
        </w:rPr>
        <w:t>QUYẾT ĐỊNH:</w:t>
      </w:r>
    </w:p>
    <w:p w:rsidR="00D1011B" w:rsidRPr="003524E4" w:rsidRDefault="00D1011B" w:rsidP="00D1011B">
      <w:pPr>
        <w:spacing w:after="120"/>
        <w:ind w:firstLine="567"/>
        <w:jc w:val="center"/>
        <w:rPr>
          <w:rFonts w:ascii="Times New Roman" w:hAnsi="Times New Roman"/>
          <w:b/>
          <w:sz w:val="4"/>
        </w:rPr>
      </w:pPr>
    </w:p>
    <w:p w:rsidR="00D1011B" w:rsidRDefault="00D1011B" w:rsidP="008B0565">
      <w:pPr>
        <w:ind w:firstLine="567"/>
        <w:jc w:val="both"/>
        <w:rPr>
          <w:rFonts w:ascii="Times New Roman" w:hAnsi="Times New Roman"/>
          <w:sz w:val="28"/>
        </w:rPr>
      </w:pPr>
      <w:r w:rsidRPr="00486694">
        <w:rPr>
          <w:rFonts w:ascii="Times New Roman" w:hAnsi="Times New Roman" w:hint="eastAsia"/>
          <w:b/>
          <w:sz w:val="28"/>
        </w:rPr>
        <w:t>Đ</w:t>
      </w:r>
      <w:r w:rsidRPr="00486694">
        <w:rPr>
          <w:rFonts w:ascii="Times New Roman" w:hAnsi="Times New Roman"/>
          <w:b/>
          <w:sz w:val="28"/>
        </w:rPr>
        <w:t xml:space="preserve">iều 1. </w:t>
      </w:r>
      <w:r>
        <w:rPr>
          <w:rFonts w:ascii="Times New Roman" w:hAnsi="Times New Roman"/>
          <w:sz w:val="28"/>
        </w:rPr>
        <w:t xml:space="preserve">Thành lập </w:t>
      </w:r>
      <w:r>
        <w:rPr>
          <w:rFonts w:ascii="Times New Roman" w:hAnsi="Times New Roman"/>
          <w:sz w:val="28"/>
        </w:rPr>
        <w:t>Tổ Khuyến nông cộng đồng xã Minh Đức</w:t>
      </w:r>
      <w:r>
        <w:rPr>
          <w:rFonts w:ascii="Times New Roman" w:hAnsi="Times New Roman"/>
          <w:sz w:val="28"/>
        </w:rPr>
        <w:t>, gồm các ông, bà có tên sau:</w:t>
      </w:r>
    </w:p>
    <w:p w:rsidR="00D1011B" w:rsidRDefault="00D1011B" w:rsidP="008B0565">
      <w:pPr>
        <w:ind w:firstLine="567"/>
        <w:jc w:val="both"/>
        <w:rPr>
          <w:rFonts w:ascii="Times New Roman" w:hAnsi="Times New Roman"/>
          <w:sz w:val="28"/>
        </w:rPr>
      </w:pPr>
      <w:r>
        <w:rPr>
          <w:rFonts w:ascii="Times New Roman" w:hAnsi="Times New Roman"/>
          <w:sz w:val="28"/>
        </w:rPr>
        <w:t xml:space="preserve">1. </w:t>
      </w:r>
      <w:r>
        <w:rPr>
          <w:rFonts w:ascii="Times New Roman" w:hAnsi="Times New Roman"/>
          <w:sz w:val="28"/>
        </w:rPr>
        <w:t>Bà Nguyễn Thị Phố</w:t>
      </w:r>
      <w:r>
        <w:rPr>
          <w:rFonts w:ascii="Times New Roman" w:hAnsi="Times New Roman"/>
          <w:sz w:val="28"/>
        </w:rPr>
        <w:t>,</w:t>
      </w:r>
      <w:r>
        <w:rPr>
          <w:rFonts w:ascii="Times New Roman" w:hAnsi="Times New Roman"/>
          <w:sz w:val="28"/>
        </w:rPr>
        <w:t xml:space="preserve"> Cán bộ Khuyến nông xã</w:t>
      </w:r>
      <w:r>
        <w:rPr>
          <w:rFonts w:ascii="Times New Roman" w:hAnsi="Times New Roman"/>
          <w:sz w:val="28"/>
        </w:rPr>
        <w:t xml:space="preserve"> </w:t>
      </w:r>
      <w:r>
        <w:rPr>
          <w:rFonts w:ascii="Times New Roman" w:hAnsi="Times New Roman"/>
          <w:sz w:val="28"/>
        </w:rPr>
        <w:tab/>
      </w:r>
      <w:r>
        <w:rPr>
          <w:rFonts w:ascii="Times New Roman" w:hAnsi="Times New Roman"/>
          <w:sz w:val="28"/>
        </w:rPr>
        <w:tab/>
        <w:t xml:space="preserve">- </w:t>
      </w:r>
      <w:r>
        <w:rPr>
          <w:rFonts w:ascii="Times New Roman" w:hAnsi="Times New Roman"/>
          <w:sz w:val="28"/>
        </w:rPr>
        <w:t>Tổ trưởng</w:t>
      </w:r>
    </w:p>
    <w:p w:rsidR="00D1011B" w:rsidRDefault="00D1011B" w:rsidP="008B0565">
      <w:pPr>
        <w:ind w:firstLine="567"/>
        <w:jc w:val="both"/>
        <w:rPr>
          <w:rFonts w:ascii="Times New Roman" w:hAnsi="Times New Roman"/>
          <w:sz w:val="28"/>
        </w:rPr>
      </w:pPr>
      <w:r>
        <w:rPr>
          <w:rFonts w:ascii="Times New Roman" w:hAnsi="Times New Roman"/>
          <w:sz w:val="28"/>
        </w:rPr>
        <w:t xml:space="preserve">2. </w:t>
      </w:r>
      <w:r>
        <w:rPr>
          <w:rFonts w:ascii="Times New Roman" w:hAnsi="Times New Roman"/>
          <w:sz w:val="28"/>
        </w:rPr>
        <w:t xml:space="preserve">Ông Lâm </w:t>
      </w:r>
      <w:r w:rsidR="008B0565">
        <w:rPr>
          <w:rFonts w:ascii="Times New Roman" w:hAnsi="Times New Roman"/>
          <w:sz w:val="28"/>
        </w:rPr>
        <w:t>Tấn</w:t>
      </w:r>
      <w:r>
        <w:rPr>
          <w:rFonts w:ascii="Times New Roman" w:hAnsi="Times New Roman"/>
          <w:sz w:val="28"/>
        </w:rPr>
        <w:t xml:space="preserve"> Cảnh, cán bộ Thú y xã</w:t>
      </w:r>
      <w:r>
        <w:rPr>
          <w:rFonts w:ascii="Times New Roman" w:hAnsi="Times New Roman"/>
          <w:sz w:val="28"/>
        </w:rPr>
        <w:t>,</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Tổ</w:t>
      </w:r>
      <w:r>
        <w:rPr>
          <w:rFonts w:ascii="Times New Roman" w:hAnsi="Times New Roman"/>
          <w:sz w:val="28"/>
        </w:rPr>
        <w:t xml:space="preserve"> viên</w:t>
      </w:r>
    </w:p>
    <w:p w:rsidR="00D1011B" w:rsidRDefault="00D1011B" w:rsidP="008B0565">
      <w:pPr>
        <w:ind w:firstLine="567"/>
        <w:jc w:val="both"/>
        <w:rPr>
          <w:rFonts w:ascii="Times New Roman" w:hAnsi="Times New Roman"/>
          <w:sz w:val="28"/>
        </w:rPr>
      </w:pPr>
      <w:r>
        <w:rPr>
          <w:rFonts w:ascii="Times New Roman" w:hAnsi="Times New Roman"/>
          <w:sz w:val="28"/>
        </w:rPr>
        <w:t xml:space="preserve">3. </w:t>
      </w:r>
      <w:r>
        <w:rPr>
          <w:rFonts w:ascii="Times New Roman" w:hAnsi="Times New Roman"/>
          <w:sz w:val="28"/>
        </w:rPr>
        <w:t>Ông Nông Văn Đàm, CT. UBMTTQ VN xã</w:t>
      </w:r>
      <w:r>
        <w:rPr>
          <w:rFonts w:ascii="Times New Roman" w:hAnsi="Times New Roman"/>
          <w:sz w:val="28"/>
        </w:rPr>
        <w:t>,</w:t>
      </w:r>
      <w:r>
        <w:rPr>
          <w:rFonts w:ascii="Times New Roman" w:hAnsi="Times New Roman"/>
          <w:sz w:val="28"/>
        </w:rPr>
        <w:tab/>
      </w:r>
      <w:r>
        <w:rPr>
          <w:rFonts w:ascii="Times New Roman" w:hAnsi="Times New Roman"/>
          <w:sz w:val="28"/>
        </w:rPr>
        <w:tab/>
        <w:t xml:space="preserve">- </w:t>
      </w:r>
      <w:r>
        <w:rPr>
          <w:rFonts w:ascii="Times New Roman" w:hAnsi="Times New Roman"/>
          <w:sz w:val="28"/>
        </w:rPr>
        <w:t>Tổ</w:t>
      </w:r>
      <w:r>
        <w:rPr>
          <w:rFonts w:ascii="Times New Roman" w:hAnsi="Times New Roman"/>
          <w:sz w:val="28"/>
        </w:rPr>
        <w:t xml:space="preserve"> viên</w:t>
      </w:r>
    </w:p>
    <w:p w:rsidR="00D1011B" w:rsidRDefault="00D1011B" w:rsidP="008B0565">
      <w:pPr>
        <w:ind w:firstLine="567"/>
        <w:jc w:val="both"/>
        <w:rPr>
          <w:rFonts w:ascii="Times New Roman" w:hAnsi="Times New Roman"/>
          <w:sz w:val="28"/>
        </w:rPr>
      </w:pPr>
      <w:r>
        <w:rPr>
          <w:rFonts w:ascii="Times New Roman" w:hAnsi="Times New Roman"/>
          <w:sz w:val="28"/>
        </w:rPr>
        <w:t>4. Ông Đoàn Quốc Pháp, Bí thư Đoàn Thanh niên,</w:t>
      </w:r>
      <w:r>
        <w:rPr>
          <w:rFonts w:ascii="Times New Roman" w:hAnsi="Times New Roman"/>
          <w:sz w:val="28"/>
        </w:rPr>
        <w:tab/>
      </w:r>
      <w:r>
        <w:rPr>
          <w:rFonts w:ascii="Times New Roman" w:hAnsi="Times New Roman"/>
          <w:sz w:val="28"/>
        </w:rPr>
        <w:tab/>
        <w:t xml:space="preserve"> - Tổ viên</w:t>
      </w:r>
    </w:p>
    <w:p w:rsidR="00D1011B" w:rsidRDefault="00D1011B" w:rsidP="008B0565">
      <w:pPr>
        <w:ind w:firstLine="567"/>
        <w:jc w:val="both"/>
        <w:rPr>
          <w:rFonts w:ascii="Times New Roman" w:hAnsi="Times New Roman"/>
          <w:sz w:val="28"/>
        </w:rPr>
      </w:pPr>
      <w:r>
        <w:rPr>
          <w:rFonts w:ascii="Times New Roman" w:hAnsi="Times New Roman"/>
          <w:sz w:val="28"/>
        </w:rPr>
        <w:t>5. Ông Lâm Văn Giàng, Phó CT. Hội Nông dân</w:t>
      </w:r>
      <w:r>
        <w:rPr>
          <w:rFonts w:ascii="Times New Roman" w:hAnsi="Times New Roman"/>
          <w:sz w:val="28"/>
        </w:rPr>
        <w:tab/>
      </w:r>
      <w:r>
        <w:rPr>
          <w:rFonts w:ascii="Times New Roman" w:hAnsi="Times New Roman"/>
          <w:sz w:val="28"/>
        </w:rPr>
        <w:tab/>
        <w:t>- Tổ viên</w:t>
      </w:r>
    </w:p>
    <w:p w:rsidR="00D1011B" w:rsidRDefault="00D1011B" w:rsidP="008B0565">
      <w:pPr>
        <w:ind w:firstLine="567"/>
        <w:jc w:val="both"/>
        <w:rPr>
          <w:rFonts w:ascii="Times New Roman" w:hAnsi="Times New Roman"/>
          <w:sz w:val="28"/>
        </w:rPr>
      </w:pPr>
      <w:r>
        <w:rPr>
          <w:rFonts w:ascii="Times New Roman" w:hAnsi="Times New Roman"/>
          <w:sz w:val="28"/>
        </w:rPr>
        <w:t xml:space="preserve">6. Bà Hồ Thị Hồng Nhãn, CT. Hội liên hiệp PN xã, </w:t>
      </w:r>
      <w:r>
        <w:rPr>
          <w:rFonts w:ascii="Times New Roman" w:hAnsi="Times New Roman"/>
          <w:sz w:val="28"/>
        </w:rPr>
        <w:tab/>
      </w:r>
      <w:r>
        <w:rPr>
          <w:rFonts w:ascii="Times New Roman" w:hAnsi="Times New Roman"/>
          <w:sz w:val="28"/>
        </w:rPr>
        <w:tab/>
        <w:t>- Tổ viên</w:t>
      </w:r>
    </w:p>
    <w:p w:rsidR="009C2FA9" w:rsidRPr="009C2FA9" w:rsidRDefault="00D1011B" w:rsidP="008B0565">
      <w:pPr>
        <w:ind w:firstLine="567"/>
        <w:jc w:val="both"/>
        <w:rPr>
          <w:rFonts w:asciiTheme="majorHAnsi" w:hAnsiTheme="majorHAnsi" w:cstheme="majorHAnsi"/>
          <w:sz w:val="28"/>
          <w:szCs w:val="28"/>
        </w:rPr>
      </w:pPr>
      <w:r w:rsidRPr="00486694">
        <w:rPr>
          <w:rFonts w:ascii="Times New Roman" w:hAnsi="Times New Roman" w:hint="eastAsia"/>
          <w:b/>
          <w:sz w:val="28"/>
        </w:rPr>
        <w:t>Đ</w:t>
      </w:r>
      <w:r w:rsidRPr="00486694">
        <w:rPr>
          <w:rFonts w:ascii="Times New Roman" w:hAnsi="Times New Roman"/>
          <w:b/>
          <w:sz w:val="28"/>
        </w:rPr>
        <w:t xml:space="preserve">iều 2. </w:t>
      </w:r>
      <w:r w:rsidR="009C2FA9" w:rsidRPr="009C2FA9">
        <w:rPr>
          <w:rFonts w:asciiTheme="majorHAnsi" w:hAnsiTheme="majorHAnsi" w:cstheme="majorHAnsi"/>
          <w:sz w:val="28"/>
          <w:szCs w:val="28"/>
        </w:rPr>
        <w:t xml:space="preserve">Tổ khuyến nông cộng đồng có các chức năng, nhiệm vụ chính như sau: </w:t>
      </w:r>
    </w:p>
    <w:p w:rsidR="009C2FA9" w:rsidRPr="009C2FA9" w:rsidRDefault="009C2FA9" w:rsidP="009C2FA9">
      <w:pPr>
        <w:ind w:firstLine="567"/>
        <w:jc w:val="both"/>
        <w:rPr>
          <w:rFonts w:asciiTheme="majorHAnsi" w:hAnsiTheme="majorHAnsi" w:cstheme="majorHAnsi"/>
          <w:sz w:val="28"/>
          <w:szCs w:val="28"/>
        </w:rPr>
      </w:pPr>
      <w:r w:rsidRPr="009C2FA9">
        <w:rPr>
          <w:rFonts w:asciiTheme="majorHAnsi" w:hAnsiTheme="majorHAnsi" w:cstheme="majorHAnsi"/>
          <w:sz w:val="28"/>
          <w:szCs w:val="28"/>
        </w:rPr>
        <w:t xml:space="preserve">+ Tuyên truyền, phổ biến các chủ trương, chính sách của Đảng, pháp luật của Nhà nước về nông nghiệp, nông dân, nông thôn. </w:t>
      </w:r>
    </w:p>
    <w:p w:rsidR="009C2FA9" w:rsidRPr="009C2FA9" w:rsidRDefault="009C2FA9" w:rsidP="009C2FA9">
      <w:pPr>
        <w:ind w:firstLine="567"/>
        <w:jc w:val="both"/>
        <w:rPr>
          <w:rFonts w:asciiTheme="majorHAnsi" w:hAnsiTheme="majorHAnsi" w:cstheme="majorHAnsi"/>
          <w:sz w:val="28"/>
          <w:szCs w:val="28"/>
        </w:rPr>
      </w:pPr>
      <w:r w:rsidRPr="009C2FA9">
        <w:rPr>
          <w:rFonts w:asciiTheme="majorHAnsi" w:hAnsiTheme="majorHAnsi" w:cstheme="majorHAnsi"/>
          <w:sz w:val="28"/>
          <w:szCs w:val="28"/>
        </w:rPr>
        <w:t xml:space="preserve">+ Thực hiện các nhiệm vụ về khuyến nông, chuyển giao tiến bộ kỹ thuật trong nông nghiệp do cấp có thẩm quyền giao. </w:t>
      </w:r>
    </w:p>
    <w:p w:rsidR="009C2FA9" w:rsidRPr="009C2FA9" w:rsidRDefault="009C2FA9" w:rsidP="009C2FA9">
      <w:pPr>
        <w:ind w:firstLine="567"/>
        <w:jc w:val="both"/>
        <w:rPr>
          <w:rFonts w:asciiTheme="majorHAnsi" w:hAnsiTheme="majorHAnsi" w:cstheme="majorHAnsi"/>
          <w:sz w:val="28"/>
          <w:szCs w:val="28"/>
        </w:rPr>
      </w:pPr>
      <w:r w:rsidRPr="009C2FA9">
        <w:rPr>
          <w:rFonts w:asciiTheme="majorHAnsi" w:hAnsiTheme="majorHAnsi" w:cstheme="majorHAnsi"/>
          <w:sz w:val="28"/>
          <w:szCs w:val="28"/>
        </w:rPr>
        <w:t>+ Hoạt động tư vấn, dịch vụ và chuyển giao công nghệ phục vụ phát triển sản xuất nông nghiệp, ngành nghề nô</w:t>
      </w:r>
      <w:bookmarkStart w:id="0" w:name="_GoBack"/>
      <w:bookmarkEnd w:id="0"/>
      <w:r w:rsidRPr="009C2FA9">
        <w:rPr>
          <w:rFonts w:asciiTheme="majorHAnsi" w:hAnsiTheme="majorHAnsi" w:cstheme="majorHAnsi"/>
          <w:sz w:val="28"/>
          <w:szCs w:val="28"/>
        </w:rPr>
        <w:t xml:space="preserve">ng thôn, xây dựng nông thôn mới, bảo tồn và phát huy bản sắc văn hoá, cộng đồng dân cư nông thôn, bảo vệ môi trường sinh thái. </w:t>
      </w:r>
    </w:p>
    <w:p w:rsidR="009C2FA9" w:rsidRPr="009C2FA9" w:rsidRDefault="009C2FA9" w:rsidP="009C2FA9">
      <w:pPr>
        <w:ind w:firstLine="567"/>
        <w:jc w:val="both"/>
        <w:rPr>
          <w:rFonts w:asciiTheme="majorHAnsi" w:hAnsiTheme="majorHAnsi" w:cstheme="majorHAnsi"/>
          <w:sz w:val="28"/>
          <w:szCs w:val="28"/>
        </w:rPr>
      </w:pPr>
      <w:r w:rsidRPr="009C2FA9">
        <w:rPr>
          <w:rFonts w:asciiTheme="majorHAnsi" w:hAnsiTheme="majorHAnsi" w:cstheme="majorHAnsi"/>
          <w:sz w:val="28"/>
          <w:szCs w:val="28"/>
        </w:rPr>
        <w:t xml:space="preserve">- Các nội dung hoạt động chính: </w:t>
      </w:r>
    </w:p>
    <w:p w:rsidR="009C2FA9" w:rsidRPr="009C2FA9" w:rsidRDefault="009C2FA9" w:rsidP="009C2FA9">
      <w:pPr>
        <w:ind w:firstLine="567"/>
        <w:jc w:val="both"/>
        <w:rPr>
          <w:rFonts w:asciiTheme="majorHAnsi" w:hAnsiTheme="majorHAnsi" w:cstheme="majorHAnsi"/>
          <w:sz w:val="28"/>
          <w:szCs w:val="28"/>
        </w:rPr>
      </w:pPr>
      <w:r w:rsidRPr="009C2FA9">
        <w:rPr>
          <w:rFonts w:asciiTheme="majorHAnsi" w:hAnsiTheme="majorHAnsi" w:cstheme="majorHAnsi"/>
          <w:sz w:val="28"/>
          <w:szCs w:val="28"/>
        </w:rPr>
        <w:lastRenderedPageBreak/>
        <w:t xml:space="preserve">+ Chuyển giao tiến bộ kỹ thuật nông nghiệp và công nghệ, tổ chức quản lý sản xuất kinh doanh nông nghiệp hiệu quả và bền vững. </w:t>
      </w:r>
    </w:p>
    <w:p w:rsidR="009C2FA9" w:rsidRPr="009C2FA9" w:rsidRDefault="009C2FA9" w:rsidP="009C2FA9">
      <w:pPr>
        <w:ind w:firstLine="567"/>
        <w:jc w:val="both"/>
        <w:rPr>
          <w:rFonts w:asciiTheme="majorHAnsi" w:hAnsiTheme="majorHAnsi" w:cstheme="majorHAnsi"/>
          <w:sz w:val="28"/>
          <w:szCs w:val="28"/>
        </w:rPr>
      </w:pPr>
      <w:r w:rsidRPr="009C2FA9">
        <w:rPr>
          <w:rFonts w:asciiTheme="majorHAnsi" w:hAnsiTheme="majorHAnsi" w:cstheme="majorHAnsi"/>
          <w:sz w:val="28"/>
          <w:szCs w:val="28"/>
        </w:rPr>
        <w:t xml:space="preserve">+ Dịch vụ giống, vật tư, thiết bị nông nghiệp, bảo vệ thực vật, thú y,… </w:t>
      </w:r>
    </w:p>
    <w:p w:rsidR="009C2FA9" w:rsidRPr="009C2FA9" w:rsidRDefault="009C2FA9" w:rsidP="009C2FA9">
      <w:pPr>
        <w:ind w:firstLine="567"/>
        <w:jc w:val="both"/>
        <w:rPr>
          <w:rFonts w:asciiTheme="majorHAnsi" w:hAnsiTheme="majorHAnsi" w:cstheme="majorHAnsi"/>
          <w:sz w:val="28"/>
          <w:szCs w:val="28"/>
        </w:rPr>
      </w:pPr>
      <w:r w:rsidRPr="009C2FA9">
        <w:rPr>
          <w:rFonts w:asciiTheme="majorHAnsi" w:hAnsiTheme="majorHAnsi" w:cstheme="majorHAnsi"/>
          <w:sz w:val="28"/>
          <w:szCs w:val="28"/>
        </w:rPr>
        <w:t xml:space="preserve">+ Tư vấn thành lập, phát triển hợp tác xã (sau đây viết tắt là HTX) nông nghiệp, tổ hợp tác: Tư vấn thành lập HTX, tổ hợp tác, tư vấn xây dựng Điều lệ và tổ chức hoạt động, tư vấn xây dựng kế hoạch, phương án sản xuất kinh doanh, tư vấn quy trình tổ chức quản lý, tư vấn liên kết, hợp tác, kết nối thị trường. </w:t>
      </w:r>
    </w:p>
    <w:p w:rsidR="009C2FA9" w:rsidRPr="009C2FA9" w:rsidRDefault="009C2FA9" w:rsidP="009C2FA9">
      <w:pPr>
        <w:ind w:firstLine="567"/>
        <w:jc w:val="both"/>
        <w:rPr>
          <w:rFonts w:asciiTheme="majorHAnsi" w:hAnsiTheme="majorHAnsi" w:cstheme="majorHAnsi"/>
          <w:sz w:val="28"/>
          <w:szCs w:val="28"/>
        </w:rPr>
      </w:pPr>
      <w:r w:rsidRPr="009C2FA9">
        <w:rPr>
          <w:rFonts w:asciiTheme="majorHAnsi" w:hAnsiTheme="majorHAnsi" w:cstheme="majorHAnsi"/>
          <w:sz w:val="28"/>
          <w:szCs w:val="28"/>
        </w:rPr>
        <w:t xml:space="preserve">+ Tư vấn chính sách và pháp luật về nông nghiệp và phát triển nông thôn. </w:t>
      </w:r>
    </w:p>
    <w:p w:rsidR="009C2FA9" w:rsidRPr="009C2FA9" w:rsidRDefault="009C2FA9" w:rsidP="009C2FA9">
      <w:pPr>
        <w:ind w:firstLine="567"/>
        <w:jc w:val="both"/>
        <w:rPr>
          <w:rFonts w:asciiTheme="majorHAnsi" w:hAnsiTheme="majorHAnsi" w:cstheme="majorHAnsi"/>
          <w:sz w:val="28"/>
          <w:szCs w:val="28"/>
        </w:rPr>
      </w:pPr>
      <w:r w:rsidRPr="009C2FA9">
        <w:rPr>
          <w:rFonts w:asciiTheme="majorHAnsi" w:hAnsiTheme="majorHAnsi" w:cstheme="majorHAnsi"/>
          <w:sz w:val="28"/>
          <w:szCs w:val="28"/>
        </w:rPr>
        <w:t xml:space="preserve">+ Tư vấn, dịch vụ tổ chức quản lý sản xuất, chuyển đổi số, quản lý chất lượng, truy xuất nguồn gốc, xây dựng nhãn hiệu, thương hiệu sản phẩm. </w:t>
      </w:r>
    </w:p>
    <w:p w:rsidR="009C2FA9" w:rsidRPr="009C2FA9" w:rsidRDefault="009C2FA9" w:rsidP="009C2FA9">
      <w:pPr>
        <w:ind w:firstLine="567"/>
        <w:jc w:val="both"/>
        <w:rPr>
          <w:rFonts w:asciiTheme="majorHAnsi" w:hAnsiTheme="majorHAnsi" w:cstheme="majorHAnsi"/>
          <w:sz w:val="28"/>
          <w:szCs w:val="28"/>
        </w:rPr>
      </w:pPr>
      <w:r w:rsidRPr="009C2FA9">
        <w:rPr>
          <w:rFonts w:asciiTheme="majorHAnsi" w:hAnsiTheme="majorHAnsi" w:cstheme="majorHAnsi"/>
          <w:sz w:val="28"/>
          <w:szCs w:val="28"/>
        </w:rPr>
        <w:t xml:space="preserve">+ Tư vấn khởi nghiệp, lập dự án đầu tư. </w:t>
      </w:r>
    </w:p>
    <w:p w:rsidR="009C2FA9" w:rsidRPr="009C2FA9" w:rsidRDefault="009C2FA9" w:rsidP="009C2FA9">
      <w:pPr>
        <w:ind w:firstLine="567"/>
        <w:jc w:val="both"/>
        <w:rPr>
          <w:rFonts w:asciiTheme="majorHAnsi" w:hAnsiTheme="majorHAnsi" w:cstheme="majorHAnsi"/>
          <w:sz w:val="28"/>
          <w:szCs w:val="28"/>
        </w:rPr>
      </w:pPr>
      <w:r w:rsidRPr="009C2FA9">
        <w:rPr>
          <w:rFonts w:asciiTheme="majorHAnsi" w:hAnsiTheme="majorHAnsi" w:cstheme="majorHAnsi"/>
          <w:sz w:val="28"/>
          <w:szCs w:val="28"/>
        </w:rPr>
        <w:t xml:space="preserve">+ Tham gia Chương trình xây dựng NTM, chương trình đào tạo nghề nông nghiệp cho lao động nông thôn, bảo tồn và phát triển các ngành nghề, làng nghề truyền thống. </w:t>
      </w:r>
    </w:p>
    <w:p w:rsidR="009C2FA9" w:rsidRPr="009C2FA9" w:rsidRDefault="009C2FA9" w:rsidP="009C2FA9">
      <w:pPr>
        <w:ind w:firstLine="567"/>
        <w:jc w:val="both"/>
        <w:rPr>
          <w:rFonts w:asciiTheme="majorHAnsi" w:hAnsiTheme="majorHAnsi" w:cstheme="majorHAnsi"/>
          <w:sz w:val="28"/>
          <w:szCs w:val="28"/>
        </w:rPr>
      </w:pPr>
      <w:r w:rsidRPr="009C2FA9">
        <w:rPr>
          <w:rFonts w:asciiTheme="majorHAnsi" w:hAnsiTheme="majorHAnsi" w:cstheme="majorHAnsi"/>
          <w:sz w:val="28"/>
          <w:szCs w:val="28"/>
        </w:rPr>
        <w:t xml:space="preserve">+ Tư vấn liên kết sản xuất theo chuỗi giá trị, xúc tiến thương mại, tiêu thụ nông sản. </w:t>
      </w:r>
    </w:p>
    <w:p w:rsidR="009C2FA9" w:rsidRPr="009C2FA9" w:rsidRDefault="009C2FA9" w:rsidP="009C2FA9">
      <w:pPr>
        <w:ind w:firstLine="567"/>
        <w:jc w:val="both"/>
        <w:rPr>
          <w:rFonts w:asciiTheme="majorHAnsi" w:hAnsiTheme="majorHAnsi" w:cstheme="majorHAnsi"/>
          <w:sz w:val="28"/>
          <w:szCs w:val="28"/>
        </w:rPr>
      </w:pPr>
      <w:r w:rsidRPr="009C2FA9">
        <w:rPr>
          <w:rFonts w:asciiTheme="majorHAnsi" w:hAnsiTheme="majorHAnsi" w:cstheme="majorHAnsi"/>
          <w:sz w:val="28"/>
          <w:szCs w:val="28"/>
        </w:rPr>
        <w:t xml:space="preserve">+ Tham gia phát triển du lịch nông thôn gắn với nông nghiệp sinh thái, bảo tồn các giá trị văn hoá nông thôn. - Nguyên tắc hoạt động: </w:t>
      </w:r>
    </w:p>
    <w:p w:rsidR="009C2FA9" w:rsidRPr="009C2FA9" w:rsidRDefault="009C2FA9" w:rsidP="009C2FA9">
      <w:pPr>
        <w:ind w:firstLine="567"/>
        <w:jc w:val="both"/>
        <w:rPr>
          <w:rFonts w:asciiTheme="majorHAnsi" w:hAnsiTheme="majorHAnsi" w:cstheme="majorHAnsi"/>
          <w:sz w:val="28"/>
          <w:szCs w:val="28"/>
        </w:rPr>
      </w:pPr>
      <w:r w:rsidRPr="009C2FA9">
        <w:rPr>
          <w:rFonts w:asciiTheme="majorHAnsi" w:hAnsiTheme="majorHAnsi" w:cstheme="majorHAnsi"/>
          <w:sz w:val="28"/>
          <w:szCs w:val="28"/>
        </w:rPr>
        <w:t xml:space="preserve">+ Công khai, minh bạch. + Tuân thủ các quy định của pháp luật, quy định của địa phương và nội quy, quy chế, điều lệ hoạt động của tổ. </w:t>
      </w:r>
    </w:p>
    <w:p w:rsidR="009C2FA9" w:rsidRPr="009C2FA9" w:rsidRDefault="009C2FA9" w:rsidP="009C2FA9">
      <w:pPr>
        <w:ind w:firstLine="567"/>
        <w:jc w:val="both"/>
        <w:rPr>
          <w:rFonts w:asciiTheme="majorHAnsi" w:hAnsiTheme="majorHAnsi" w:cstheme="majorHAnsi"/>
          <w:sz w:val="28"/>
          <w:szCs w:val="28"/>
        </w:rPr>
      </w:pPr>
      <w:r w:rsidRPr="009C2FA9">
        <w:rPr>
          <w:rFonts w:asciiTheme="majorHAnsi" w:hAnsiTheme="majorHAnsi" w:cstheme="majorHAnsi"/>
          <w:sz w:val="28"/>
          <w:szCs w:val="28"/>
        </w:rPr>
        <w:t xml:space="preserve">+ Liên kết, hợp tác chặt chẽ với các cơ quan, tổ chức trong quá trình hoạt động. </w:t>
      </w:r>
    </w:p>
    <w:p w:rsidR="009C2FA9" w:rsidRPr="009C2FA9" w:rsidRDefault="009C2FA9" w:rsidP="009C2FA9">
      <w:pPr>
        <w:ind w:firstLine="567"/>
        <w:jc w:val="both"/>
        <w:rPr>
          <w:rFonts w:asciiTheme="majorHAnsi" w:hAnsiTheme="majorHAnsi" w:cstheme="majorHAnsi"/>
          <w:sz w:val="28"/>
          <w:szCs w:val="28"/>
        </w:rPr>
      </w:pPr>
      <w:r w:rsidRPr="009C2FA9">
        <w:rPr>
          <w:rFonts w:asciiTheme="majorHAnsi" w:hAnsiTheme="majorHAnsi" w:cstheme="majorHAnsi"/>
          <w:sz w:val="28"/>
          <w:szCs w:val="28"/>
        </w:rPr>
        <w:t xml:space="preserve">- Địa điểm, phương tiện làm việc: </w:t>
      </w:r>
      <w:r w:rsidRPr="009C2FA9">
        <w:rPr>
          <w:rFonts w:asciiTheme="majorHAnsi" w:hAnsiTheme="majorHAnsi" w:cstheme="majorHAnsi"/>
          <w:sz w:val="28"/>
          <w:szCs w:val="28"/>
        </w:rPr>
        <w:t>Phòng làm việc của Hội Nông dân xã Minh Đức.</w:t>
      </w:r>
      <w:r w:rsidRPr="009C2FA9">
        <w:rPr>
          <w:rFonts w:asciiTheme="majorHAnsi" w:hAnsiTheme="majorHAnsi" w:cstheme="majorHAnsi"/>
          <w:sz w:val="28"/>
          <w:szCs w:val="28"/>
        </w:rPr>
        <w:t xml:space="preserve"> </w:t>
      </w:r>
    </w:p>
    <w:p w:rsidR="00D1011B" w:rsidRPr="009C2FA9" w:rsidRDefault="00D1011B" w:rsidP="009C2FA9">
      <w:pPr>
        <w:spacing w:after="120"/>
        <w:ind w:firstLine="567"/>
        <w:jc w:val="both"/>
        <w:rPr>
          <w:rFonts w:ascii="Times New Roman" w:hAnsi="Times New Roman"/>
          <w:sz w:val="28"/>
        </w:rPr>
      </w:pPr>
      <w:r w:rsidRPr="00792333">
        <w:rPr>
          <w:rFonts w:ascii="Times New Roman" w:hAnsi="Times New Roman"/>
          <w:b/>
          <w:sz w:val="28"/>
        </w:rPr>
        <w:t xml:space="preserve">Điều </w:t>
      </w:r>
      <w:r>
        <w:rPr>
          <w:rFonts w:ascii="Times New Roman" w:hAnsi="Times New Roman"/>
          <w:b/>
          <w:sz w:val="28"/>
        </w:rPr>
        <w:t>3</w:t>
      </w:r>
      <w:r w:rsidRPr="00792333">
        <w:rPr>
          <w:rFonts w:ascii="Times New Roman" w:hAnsi="Times New Roman"/>
          <w:b/>
          <w:sz w:val="28"/>
        </w:rPr>
        <w:t>:</w:t>
      </w:r>
      <w:r>
        <w:rPr>
          <w:rFonts w:ascii="Times New Roman" w:hAnsi="Times New Roman"/>
          <w:sz w:val="28"/>
        </w:rPr>
        <w:t xml:space="preserve"> Văn phòng UBND xã, thủ trưởng các cơ quan, đơn vị có liên quan, và các Ông, bà có tên tại Điều 1 chịu trách nhiệm thi hành Quyết định này kể từ ngày ký./. </w:t>
      </w:r>
    </w:p>
    <w:tbl>
      <w:tblPr>
        <w:tblW w:w="0" w:type="auto"/>
        <w:tblLook w:val="04A0" w:firstRow="1" w:lastRow="0" w:firstColumn="1" w:lastColumn="0" w:noHBand="0" w:noVBand="1"/>
      </w:tblPr>
      <w:tblGrid>
        <w:gridCol w:w="4791"/>
        <w:gridCol w:w="4781"/>
      </w:tblGrid>
      <w:tr w:rsidR="00D1011B" w:rsidRPr="00AC2257" w:rsidTr="008B7C33">
        <w:tc>
          <w:tcPr>
            <w:tcW w:w="4952" w:type="dxa"/>
          </w:tcPr>
          <w:p w:rsidR="00D1011B" w:rsidRPr="005377A4" w:rsidRDefault="00D1011B" w:rsidP="008B7C33">
            <w:pPr>
              <w:jc w:val="both"/>
              <w:rPr>
                <w:rFonts w:ascii="Times New Roman" w:hAnsi="Times New Roman"/>
                <w:b/>
                <w:bCs/>
                <w:i/>
                <w:iCs/>
                <w:lang w:val="vi-VN"/>
              </w:rPr>
            </w:pPr>
            <w:r w:rsidRPr="005377A4">
              <w:rPr>
                <w:rFonts w:ascii="Times New Roman" w:hAnsi="Times New Roman"/>
                <w:b/>
                <w:bCs/>
                <w:i/>
                <w:iCs/>
                <w:lang w:val="vi-VN"/>
              </w:rPr>
              <w:t>Nơi nhận:</w:t>
            </w:r>
          </w:p>
          <w:p w:rsidR="00D1011B" w:rsidRPr="00413F19" w:rsidRDefault="00D1011B" w:rsidP="008B7C33">
            <w:pPr>
              <w:tabs>
                <w:tab w:val="left" w:pos="4860"/>
              </w:tabs>
              <w:jc w:val="both"/>
              <w:rPr>
                <w:rFonts w:ascii="Times New Roman" w:hAnsi="Times New Roman"/>
                <w:sz w:val="22"/>
                <w:lang w:val="vi-VN"/>
              </w:rPr>
            </w:pPr>
            <w:r w:rsidRPr="005377A4">
              <w:rPr>
                <w:rFonts w:ascii="Times New Roman" w:hAnsi="Times New Roman"/>
                <w:sz w:val="22"/>
                <w:lang w:val="vi-VN"/>
              </w:rPr>
              <w:t xml:space="preserve">- </w:t>
            </w:r>
            <w:r w:rsidRPr="00792333">
              <w:rPr>
                <w:rFonts w:ascii="Times New Roman" w:hAnsi="Times New Roman"/>
                <w:sz w:val="22"/>
                <w:lang w:val="vi-VN"/>
              </w:rPr>
              <w:t>Phòng GDĐT</w:t>
            </w:r>
            <w:r w:rsidRPr="007D711C">
              <w:rPr>
                <w:rFonts w:ascii="Times New Roman" w:hAnsi="Times New Roman"/>
                <w:sz w:val="22"/>
                <w:lang w:val="vi-VN"/>
              </w:rPr>
              <w:t xml:space="preserve"> huyện</w:t>
            </w:r>
            <w:r w:rsidRPr="005377A4">
              <w:rPr>
                <w:rFonts w:ascii="Times New Roman" w:hAnsi="Times New Roman"/>
                <w:sz w:val="22"/>
                <w:lang w:val="vi-VN"/>
              </w:rPr>
              <w:t>;</w:t>
            </w:r>
          </w:p>
          <w:p w:rsidR="00D1011B" w:rsidRPr="00C9520E" w:rsidRDefault="00D1011B" w:rsidP="008B7C33">
            <w:pPr>
              <w:tabs>
                <w:tab w:val="left" w:pos="4860"/>
              </w:tabs>
              <w:jc w:val="both"/>
              <w:rPr>
                <w:rFonts w:ascii="Times New Roman" w:hAnsi="Times New Roman"/>
                <w:sz w:val="22"/>
                <w:lang w:val="vi-VN"/>
              </w:rPr>
            </w:pPr>
            <w:r w:rsidRPr="00792333">
              <w:rPr>
                <w:rFonts w:ascii="Times New Roman" w:hAnsi="Times New Roman"/>
                <w:sz w:val="22"/>
                <w:lang w:val="vi-VN"/>
              </w:rPr>
              <w:t>- TT Đảng ủy – HĐND xã;</w:t>
            </w:r>
          </w:p>
          <w:p w:rsidR="00D1011B" w:rsidRPr="00C9520E" w:rsidRDefault="00D1011B" w:rsidP="008B7C33">
            <w:pPr>
              <w:tabs>
                <w:tab w:val="left" w:pos="4860"/>
              </w:tabs>
              <w:jc w:val="both"/>
              <w:rPr>
                <w:rFonts w:ascii="Times New Roman" w:hAnsi="Times New Roman"/>
                <w:sz w:val="22"/>
                <w:lang w:val="vi-VN"/>
              </w:rPr>
            </w:pPr>
            <w:r w:rsidRPr="00C9520E">
              <w:rPr>
                <w:rFonts w:ascii="Times New Roman" w:hAnsi="Times New Roman"/>
                <w:sz w:val="22"/>
                <w:lang w:val="vi-VN"/>
              </w:rPr>
              <w:t>- CT, Phó CT.UBND xã</w:t>
            </w:r>
          </w:p>
          <w:p w:rsidR="00D1011B" w:rsidRPr="0084194D" w:rsidRDefault="00D1011B" w:rsidP="008B7C33">
            <w:pPr>
              <w:tabs>
                <w:tab w:val="left" w:pos="4860"/>
              </w:tabs>
              <w:jc w:val="both"/>
              <w:rPr>
                <w:rFonts w:ascii="Times New Roman" w:hAnsi="Times New Roman"/>
                <w:sz w:val="20"/>
                <w:szCs w:val="22"/>
                <w:lang w:val="vi-VN"/>
              </w:rPr>
            </w:pPr>
            <w:r w:rsidRPr="0084194D">
              <w:rPr>
                <w:rFonts w:ascii="Times New Roman" w:hAnsi="Times New Roman"/>
                <w:sz w:val="22"/>
                <w:lang w:val="vi-VN"/>
              </w:rPr>
              <w:t>- Nh</w:t>
            </w:r>
            <w:r w:rsidRPr="00AC2257">
              <w:rPr>
                <w:rFonts w:ascii="Times New Roman" w:hAnsi="Times New Roman"/>
                <w:sz w:val="22"/>
                <w:lang w:val="vi-VN"/>
              </w:rPr>
              <w:t xml:space="preserve">ư Điều </w:t>
            </w:r>
            <w:r w:rsidR="009C2FA9">
              <w:rPr>
                <w:rFonts w:ascii="Times New Roman" w:hAnsi="Times New Roman"/>
                <w:sz w:val="22"/>
              </w:rPr>
              <w:t>3</w:t>
            </w:r>
            <w:r w:rsidRPr="0084194D">
              <w:rPr>
                <w:rFonts w:ascii="Times New Roman" w:hAnsi="Times New Roman"/>
                <w:sz w:val="20"/>
                <w:szCs w:val="22"/>
                <w:lang w:val="vi-VN"/>
              </w:rPr>
              <w:t>;</w:t>
            </w:r>
          </w:p>
          <w:p w:rsidR="00D1011B" w:rsidRPr="00AC2257" w:rsidRDefault="00D1011B" w:rsidP="008B7C33">
            <w:pPr>
              <w:tabs>
                <w:tab w:val="left" w:pos="4860"/>
              </w:tabs>
              <w:jc w:val="both"/>
              <w:rPr>
                <w:rFonts w:ascii="Times New Roman" w:hAnsi="Times New Roman"/>
                <w:sz w:val="26"/>
                <w:szCs w:val="26"/>
              </w:rPr>
            </w:pPr>
            <w:r w:rsidRPr="00AC2257">
              <w:rPr>
                <w:rFonts w:ascii="Times New Roman" w:hAnsi="Times New Roman"/>
                <w:sz w:val="22"/>
                <w:szCs w:val="22"/>
              </w:rPr>
              <w:t>- Lưu: VT.</w:t>
            </w:r>
          </w:p>
          <w:p w:rsidR="00D1011B" w:rsidRPr="00AC2257" w:rsidRDefault="00D1011B" w:rsidP="008B7C33">
            <w:pPr>
              <w:tabs>
                <w:tab w:val="center" w:pos="7020"/>
              </w:tabs>
              <w:rPr>
                <w:rFonts w:ascii="Times New Roman" w:hAnsi="Times New Roman"/>
                <w:b/>
                <w:bCs/>
                <w:sz w:val="28"/>
                <w:szCs w:val="28"/>
              </w:rPr>
            </w:pPr>
          </w:p>
        </w:tc>
        <w:tc>
          <w:tcPr>
            <w:tcW w:w="4952" w:type="dxa"/>
          </w:tcPr>
          <w:p w:rsidR="00D1011B" w:rsidRDefault="00D1011B" w:rsidP="008B7C33">
            <w:pPr>
              <w:tabs>
                <w:tab w:val="center" w:pos="7020"/>
              </w:tabs>
              <w:jc w:val="center"/>
              <w:rPr>
                <w:rFonts w:ascii="Times New Roman" w:hAnsi="Times New Roman"/>
                <w:b/>
                <w:sz w:val="28"/>
              </w:rPr>
            </w:pPr>
            <w:r>
              <w:rPr>
                <w:rFonts w:ascii="Times New Roman" w:hAnsi="Times New Roman"/>
                <w:b/>
                <w:sz w:val="28"/>
              </w:rPr>
              <w:t>CHỦ TỊCH</w:t>
            </w:r>
          </w:p>
          <w:p w:rsidR="00D1011B" w:rsidRPr="00AC2257" w:rsidRDefault="00D1011B" w:rsidP="008B7C33">
            <w:pPr>
              <w:tabs>
                <w:tab w:val="center" w:pos="7020"/>
              </w:tabs>
              <w:jc w:val="center"/>
              <w:rPr>
                <w:rFonts w:ascii="Times New Roman" w:hAnsi="Times New Roman"/>
                <w:b/>
                <w:sz w:val="28"/>
              </w:rPr>
            </w:pPr>
          </w:p>
          <w:p w:rsidR="00D1011B" w:rsidRDefault="00D1011B" w:rsidP="008B7C33">
            <w:pPr>
              <w:tabs>
                <w:tab w:val="center" w:pos="7020"/>
              </w:tabs>
              <w:jc w:val="center"/>
              <w:rPr>
                <w:rFonts w:ascii="Times New Roman" w:hAnsi="Times New Roman"/>
                <w:b/>
                <w:sz w:val="28"/>
              </w:rPr>
            </w:pPr>
          </w:p>
          <w:p w:rsidR="00D1011B" w:rsidRDefault="00D1011B" w:rsidP="008B7C33">
            <w:pPr>
              <w:tabs>
                <w:tab w:val="center" w:pos="7020"/>
              </w:tabs>
              <w:jc w:val="center"/>
              <w:rPr>
                <w:rFonts w:ascii="Times New Roman" w:hAnsi="Times New Roman"/>
                <w:b/>
                <w:sz w:val="28"/>
              </w:rPr>
            </w:pPr>
          </w:p>
          <w:p w:rsidR="00D1011B" w:rsidRDefault="00D1011B" w:rsidP="008B7C33">
            <w:pPr>
              <w:tabs>
                <w:tab w:val="center" w:pos="7020"/>
              </w:tabs>
              <w:jc w:val="center"/>
              <w:rPr>
                <w:rFonts w:ascii="Times New Roman" w:hAnsi="Times New Roman"/>
                <w:b/>
                <w:sz w:val="28"/>
              </w:rPr>
            </w:pPr>
          </w:p>
          <w:p w:rsidR="00D1011B" w:rsidRPr="00AC2257" w:rsidRDefault="00D1011B" w:rsidP="008B7C33">
            <w:pPr>
              <w:tabs>
                <w:tab w:val="center" w:pos="7020"/>
              </w:tabs>
              <w:jc w:val="center"/>
              <w:rPr>
                <w:rFonts w:ascii="Times New Roman" w:hAnsi="Times New Roman"/>
                <w:b/>
                <w:bCs/>
                <w:sz w:val="28"/>
                <w:szCs w:val="28"/>
              </w:rPr>
            </w:pPr>
            <w:r>
              <w:rPr>
                <w:rFonts w:ascii="Times New Roman" w:hAnsi="Times New Roman"/>
                <w:b/>
                <w:sz w:val="28"/>
              </w:rPr>
              <w:t>Ngô Tuấn Long</w:t>
            </w:r>
          </w:p>
        </w:tc>
      </w:tr>
    </w:tbl>
    <w:p w:rsidR="00D1011B" w:rsidRDefault="00D1011B" w:rsidP="00D1011B"/>
    <w:p w:rsidR="00D1011B" w:rsidRDefault="00D1011B" w:rsidP="00D1011B"/>
    <w:p w:rsidR="00D1011B" w:rsidRDefault="00D1011B" w:rsidP="00D1011B"/>
    <w:p w:rsidR="00D1011B" w:rsidRDefault="00D1011B" w:rsidP="00D1011B"/>
    <w:p w:rsidR="00D46DBE" w:rsidRDefault="008B0565"/>
    <w:sectPr w:rsidR="00D46DBE" w:rsidSect="001030A1">
      <w:footerReference w:type="default" r:id="rId5"/>
      <w:pgSz w:w="12240" w:h="15840"/>
      <w:pgMar w:top="1134" w:right="1183" w:bottom="851" w:left="1701" w:header="720" w:footer="1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B8" w:rsidRDefault="008B0565">
    <w:pPr>
      <w:pStyle w:val="Footer"/>
      <w:jc w:val="center"/>
    </w:pPr>
  </w:p>
  <w:p w:rsidR="00E90DB8" w:rsidRDefault="008B056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11B"/>
    <w:rsid w:val="002B23B8"/>
    <w:rsid w:val="00360986"/>
    <w:rsid w:val="008B0565"/>
    <w:rsid w:val="009C2FA9"/>
    <w:rsid w:val="00AF2BB1"/>
    <w:rsid w:val="00B41598"/>
    <w:rsid w:val="00D1011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11B"/>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011B"/>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1011B"/>
    <w:rPr>
      <w:rFonts w:ascii="VNI-Times" w:eastAsia="Times New Roman" w:hAnsi="VNI-Times" w:cs="Times New Roman"/>
      <w:sz w:val="24"/>
      <w:szCs w:val="24"/>
      <w:lang w:val="x-none" w:eastAsia="x-none"/>
    </w:rPr>
  </w:style>
  <w:style w:type="table" w:styleId="TableGrid">
    <w:name w:val="Table Grid"/>
    <w:basedOn w:val="TableNormal"/>
    <w:uiPriority w:val="59"/>
    <w:rsid w:val="00D101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11B"/>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011B"/>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1011B"/>
    <w:rPr>
      <w:rFonts w:ascii="VNI-Times" w:eastAsia="Times New Roman" w:hAnsi="VNI-Times" w:cs="Times New Roman"/>
      <w:sz w:val="24"/>
      <w:szCs w:val="24"/>
      <w:lang w:val="x-none" w:eastAsia="x-none"/>
    </w:rPr>
  </w:style>
  <w:style w:type="table" w:styleId="TableGrid">
    <w:name w:val="Table Grid"/>
    <w:basedOn w:val="TableNormal"/>
    <w:uiPriority w:val="59"/>
    <w:rsid w:val="00D101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MAYTINH</cp:lastModifiedBy>
  <cp:revision>2</cp:revision>
  <dcterms:created xsi:type="dcterms:W3CDTF">2022-07-20T09:27:00Z</dcterms:created>
  <dcterms:modified xsi:type="dcterms:W3CDTF">2022-07-20T09:43:00Z</dcterms:modified>
</cp:coreProperties>
</file>